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C57C4C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EB650F">
        <w:rPr>
          <w:rFonts w:ascii="Times New Roman" w:hAnsi="Times New Roman" w:cs="Times New Roman"/>
          <w:b/>
          <w:sz w:val="24"/>
          <w:szCs w:val="24"/>
        </w:rPr>
        <w:t>3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EB650F" w:rsidRPr="00904E8A">
        <w:rPr>
          <w:rFonts w:ascii="Times New Roman" w:hAnsi="Times New Roman" w:cs="Times New Roman"/>
          <w:sz w:val="24"/>
          <w:szCs w:val="24"/>
        </w:rPr>
        <w:t>3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- 11-3-</w:t>
      </w:r>
      <w:r w:rsidR="00C57C4C">
        <w:rPr>
          <w:rFonts w:ascii="Times New Roman" w:hAnsi="Times New Roman" w:cs="Times New Roman"/>
          <w:sz w:val="24"/>
          <w:szCs w:val="24"/>
        </w:rPr>
        <w:t>4-095</w:t>
      </w:r>
      <w:r w:rsidR="00D55AEE">
        <w:rPr>
          <w:rFonts w:ascii="Times New Roman" w:hAnsi="Times New Roman" w:cs="Times New Roman"/>
          <w:sz w:val="24"/>
          <w:szCs w:val="24"/>
        </w:rPr>
        <w:t>.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C57C4C">
        <w:rPr>
          <w:rStyle w:val="FontStyle35"/>
          <w:sz w:val="24"/>
          <w:szCs w:val="24"/>
        </w:rPr>
        <w:t>старшего</w:t>
      </w:r>
      <w:r w:rsidR="00A44C4D" w:rsidRPr="007F68EE">
        <w:rPr>
          <w:rStyle w:val="FontStyle35"/>
          <w:sz w:val="24"/>
          <w:szCs w:val="24"/>
        </w:rPr>
        <w:t xml:space="preserve"> 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</w:t>
      </w:r>
      <w:r w:rsidR="00C57C4C">
        <w:rPr>
          <w:rStyle w:val="FontStyle35"/>
          <w:sz w:val="24"/>
          <w:szCs w:val="24"/>
        </w:rPr>
        <w:t>старшего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добавленную стоимость</w:t>
      </w:r>
      <w:r w:rsidR="00D55AEE">
        <w:rPr>
          <w:rFonts w:ascii="Times New Roman" w:hAnsi="Times New Roman" w:cs="Times New Roman"/>
          <w:sz w:val="24"/>
          <w:szCs w:val="24"/>
        </w:rPr>
        <w:t>.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904E8A">
        <w:rPr>
          <w:rFonts w:ascii="Times New Roman" w:hAnsi="Times New Roman" w:cs="Times New Roman"/>
          <w:b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BD506A" w:rsidRPr="00BD506A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713B3" w:rsidRPr="00954020" w:rsidRDefault="009713B3" w:rsidP="009713B3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713B3" w:rsidRPr="00BD506A" w:rsidRDefault="009713B3" w:rsidP="009713B3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3D7E37" w:rsidRPr="00BD506A" w:rsidRDefault="009713B3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8401E2" w:rsidRDefault="007F68EE" w:rsidP="003D7E37">
      <w:pPr>
        <w:pStyle w:val="Default"/>
        <w:jc w:val="both"/>
        <w:rPr>
          <w:color w:val="auto"/>
        </w:rPr>
      </w:pPr>
      <w:r>
        <w:t xml:space="preserve">         </w:t>
      </w:r>
      <w:r w:rsidR="003D7E37" w:rsidRPr="003D7E37">
        <w:t xml:space="preserve">6.3.1. В сфере законодательства Российской Федерации: </w:t>
      </w:r>
      <w:proofErr w:type="gramStart"/>
      <w:r w:rsidR="003D7E37" w:rsidRPr="00EB15E0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</w:t>
      </w:r>
      <w:r w:rsidR="003D7E37">
        <w:t xml:space="preserve"> знание</w:t>
      </w:r>
      <w:r w:rsidR="003D7E37" w:rsidRPr="00EB15E0">
        <w:t xml:space="preserve"> </w:t>
      </w:r>
      <w:r w:rsidR="003D7E37">
        <w:t>приказов и распоряжений ФНС России, регулирующих</w:t>
      </w:r>
      <w:r w:rsidR="003D7E37" w:rsidRPr="00EB15E0"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</w:t>
      </w:r>
      <w:proofErr w:type="gramEnd"/>
      <w:r w:rsidR="003D7E37" w:rsidRPr="00EB15E0">
        <w:t xml:space="preserve"> № </w:t>
      </w:r>
      <w:proofErr w:type="gramStart"/>
      <w:r w:rsidR="003D7E37" w:rsidRPr="00EB15E0">
        <w:t xml:space="preserve">943-1 "О налоговых органах Российской Федерации", </w:t>
      </w:r>
      <w:r w:rsidR="003D7E37">
        <w:t>знание Письма</w:t>
      </w:r>
      <w:r w:rsidR="003D7E37" w:rsidRPr="00EB15E0">
        <w:t xml:space="preserve"> Федеральной налоговой службы России от 16.07.2013 № АС-4-2/12705 "О рекомендациях к проведению камеральных </w:t>
      </w:r>
      <w:r w:rsidR="003D7E37" w:rsidRPr="00EB15E0">
        <w:lastRenderedPageBreak/>
        <w:t>налоговых проверок",</w:t>
      </w:r>
      <w:r w:rsidR="003D7E37" w:rsidRPr="001B4B4A">
        <w:t xml:space="preserve"> </w:t>
      </w:r>
      <w:r w:rsidR="003D7E37">
        <w:t>знание постановления</w:t>
      </w:r>
      <w:r w:rsidR="003D7E37" w:rsidRPr="001B4B4A"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</w:t>
      </w:r>
      <w:r w:rsidR="003D7E37" w:rsidRPr="00EB15E0">
        <w:t xml:space="preserve">логу на добавленную стоимость», </w:t>
      </w:r>
      <w:r w:rsidR="003D7E37" w:rsidRPr="001B4B4A">
        <w:t>приказ</w:t>
      </w:r>
      <w:r w:rsidR="003D7E37">
        <w:t>а</w:t>
      </w:r>
      <w:r w:rsidR="003D7E37" w:rsidRPr="001B4B4A">
        <w:t xml:space="preserve"> ФНС России от 29 октября 2014 г. № ММВ-7-3/558@ «Об</w:t>
      </w:r>
      <w:proofErr w:type="gramEnd"/>
      <w:r w:rsidR="003D7E37" w:rsidRPr="001B4B4A">
        <w:t xml:space="preserve"> </w:t>
      </w:r>
      <w:proofErr w:type="gramStart"/>
      <w:r w:rsidR="003D7E37" w:rsidRPr="001B4B4A">
        <w:t xml:space="preserve">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</w:t>
      </w:r>
      <w:r w:rsidR="003D7E37" w:rsidRPr="00EB15E0">
        <w:t xml:space="preserve">стоимость в электронной форме», </w:t>
      </w:r>
      <w:r w:rsidR="003D7E37" w:rsidRPr="001B4B4A">
        <w:t>приказ</w:t>
      </w:r>
      <w:r w:rsidR="003D7E37">
        <w:t>а</w:t>
      </w:r>
      <w:r w:rsidR="003D7E37" w:rsidRPr="001B4B4A"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3D7E37" w:rsidRPr="00EB15E0">
        <w:t>зделия и Порядка ее заполнения»;</w:t>
      </w:r>
      <w:proofErr w:type="gramEnd"/>
      <w:r w:rsidR="003D7E37" w:rsidRPr="001B4B4A">
        <w:t xml:space="preserve"> </w:t>
      </w:r>
      <w:proofErr w:type="gramStart"/>
      <w:r w:rsidR="003D7E37" w:rsidRPr="001B4B4A">
        <w:t>приказ</w:t>
      </w:r>
      <w:r w:rsidR="003D7E37">
        <w:t>а</w:t>
      </w:r>
      <w:r w:rsidR="003D7E37" w:rsidRPr="001B4B4A"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3D7E37" w:rsidRPr="001B4B4A">
        <w:t>инжекторных</w:t>
      </w:r>
      <w:proofErr w:type="spellEnd"/>
      <w:r w:rsidR="003D7E37" w:rsidRPr="001B4B4A">
        <w:t>) двигателей</w:t>
      </w:r>
      <w:proofErr w:type="gramEnd"/>
      <w:r w:rsidR="003D7E37" w:rsidRPr="001B4B4A">
        <w:t xml:space="preserve">, </w:t>
      </w:r>
      <w:proofErr w:type="gramStart"/>
      <w:r w:rsidR="003D7E37" w:rsidRPr="001B4B4A">
        <w:t xml:space="preserve">прямогонный бензин, средние дистилляты, бензол, параксилол, </w:t>
      </w:r>
      <w:proofErr w:type="spellStart"/>
      <w:r w:rsidR="003D7E37" w:rsidRPr="001B4B4A">
        <w:t>ортоксилол</w:t>
      </w:r>
      <w:proofErr w:type="spellEnd"/>
      <w:r w:rsidR="003D7E37" w:rsidRPr="001B4B4A">
        <w:t>, авиационный керосин, природный газ, автомобили легковые и мотоциклы в электронной форме и порядка ее заполнения»</w:t>
      </w:r>
      <w:r w:rsidR="003D7E37">
        <w:t xml:space="preserve">, </w:t>
      </w:r>
      <w:r w:rsidR="003D7E37" w:rsidRPr="00863F9A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63F9A">
        <w:rPr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3D7E37">
        <w:rPr>
          <w:sz w:val="23"/>
          <w:szCs w:val="23"/>
        </w:rPr>
        <w:t xml:space="preserve">и выездным налоговым проверкам», </w:t>
      </w:r>
      <w:r w:rsidR="003D7E37" w:rsidRPr="00863F9A">
        <w:rPr>
          <w:sz w:val="23"/>
          <w:szCs w:val="23"/>
        </w:rPr>
        <w:t xml:space="preserve">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13 декабря 2006 г. № САЭ-3-06/860@ «Об утверждении Формы Акта</w:t>
      </w:r>
      <w:proofErr w:type="gramEnd"/>
      <w:r w:rsidR="003D7E37" w:rsidRPr="00693044">
        <w:rPr>
          <w:sz w:val="23"/>
          <w:szCs w:val="23"/>
        </w:rPr>
        <w:t xml:space="preserve"> </w:t>
      </w:r>
      <w:proofErr w:type="gramStart"/>
      <w:r w:rsidR="003D7E37" w:rsidRPr="00693044">
        <w:rPr>
          <w:sz w:val="23"/>
          <w:szCs w:val="23"/>
        </w:rPr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</w:t>
      </w:r>
      <w:r w:rsidR="003D7E37">
        <w:rPr>
          <w:sz w:val="23"/>
          <w:szCs w:val="23"/>
        </w:rPr>
        <w:t xml:space="preserve">ований к его составлению»,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</w:t>
      </w:r>
      <w:proofErr w:type="gramEnd"/>
      <w:r w:rsidR="003D7E37" w:rsidRPr="00693044">
        <w:rPr>
          <w:sz w:val="23"/>
          <w:szCs w:val="23"/>
        </w:rPr>
        <w:t xml:space="preserve">) </w:t>
      </w:r>
      <w:proofErr w:type="gramStart"/>
      <w:r w:rsidR="003D7E37" w:rsidRPr="00693044">
        <w:rPr>
          <w:sz w:val="23"/>
          <w:szCs w:val="23"/>
        </w:rPr>
        <w:t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3D7E37">
        <w:rPr>
          <w:sz w:val="23"/>
          <w:szCs w:val="23"/>
        </w:rPr>
        <w:t xml:space="preserve"> форм соответствующих запросов»,</w:t>
      </w:r>
      <w:r w:rsidR="003D7E37" w:rsidRPr="00693044">
        <w:rPr>
          <w:sz w:val="23"/>
          <w:szCs w:val="23"/>
        </w:rPr>
        <w:t xml:space="preserve"> </w:t>
      </w:r>
      <w:r w:rsidR="003D7E37" w:rsidRPr="008401E2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401E2">
        <w:rPr>
          <w:sz w:val="23"/>
          <w:szCs w:val="23"/>
        </w:rPr>
        <w:t xml:space="preserve"> ФНС России от 15 июля 2013 г. № ММВ-7-3/239@ «О</w:t>
      </w:r>
      <w:proofErr w:type="gramEnd"/>
      <w:r w:rsidR="003D7E37" w:rsidRPr="008401E2">
        <w:rPr>
          <w:sz w:val="23"/>
          <w:szCs w:val="23"/>
        </w:rPr>
        <w:t xml:space="preserve"> </w:t>
      </w:r>
      <w:proofErr w:type="gramStart"/>
      <w:r w:rsidR="003D7E37" w:rsidRPr="008401E2">
        <w:rPr>
          <w:sz w:val="23"/>
          <w:szCs w:val="23"/>
        </w:rPr>
        <w:t>проведении</w:t>
      </w:r>
      <w:proofErr w:type="gramEnd"/>
      <w:r w:rsidR="003D7E37" w:rsidRPr="008401E2">
        <w:rPr>
          <w:sz w:val="23"/>
          <w:szCs w:val="23"/>
        </w:rPr>
        <w:t xml:space="preserve"> пилотного проекта программного обеспечения, реализующего функции задачи «Автоматизированная систе</w:t>
      </w:r>
      <w:r w:rsidR="003D7E37">
        <w:rPr>
          <w:sz w:val="23"/>
          <w:szCs w:val="23"/>
        </w:rPr>
        <w:t>ма контроля за возмещением НДС»;</w:t>
      </w:r>
      <w:r w:rsidR="003D7E37" w:rsidRPr="008401E2">
        <w:rPr>
          <w:sz w:val="23"/>
          <w:szCs w:val="23"/>
        </w:rPr>
        <w:t xml:space="preserve"> </w:t>
      </w:r>
    </w:p>
    <w:p w:rsidR="003D7E37" w:rsidRPr="003D7E37" w:rsidRDefault="002042D9" w:rsidP="003D7E3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Старший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государственный налоговый инспектор </w:t>
      </w:r>
      <w:r w:rsidR="003D7E37" w:rsidRPr="003D7E3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7A71BC">
        <w:rPr>
          <w:rFonts w:cs="Times New Roman"/>
          <w:sz w:val="26"/>
          <w:szCs w:val="26"/>
        </w:rPr>
        <w:t>.</w:t>
      </w:r>
    </w:p>
    <w:p w:rsidR="003D7E37" w:rsidRPr="00EB15E0" w:rsidRDefault="007F68EE" w:rsidP="003D7E37">
      <w:pPr>
        <w:pStyle w:val="Default"/>
        <w:jc w:val="both"/>
      </w:pPr>
      <w:r>
        <w:t xml:space="preserve">         </w:t>
      </w:r>
      <w:r w:rsidR="003D7E37" w:rsidRPr="003D7E37">
        <w:t>6.3.2. </w:t>
      </w:r>
      <w:proofErr w:type="gramStart"/>
      <w:r w:rsidR="003D7E37" w:rsidRPr="003D7E37">
        <w:t xml:space="preserve">Иные профессиональные знания: </w:t>
      </w:r>
      <w:r w:rsidR="003D7E37" w:rsidRPr="00EB15E0">
        <w:t>основ</w:t>
      </w:r>
      <w:r w:rsidR="003D7E37">
        <w:t>ы</w:t>
      </w:r>
      <w:r w:rsidR="003D7E37" w:rsidRPr="00EB15E0">
        <w:t xml:space="preserve"> экономики, финансов и кредита, бухгалтерского и налогового учета, основ налогообложения, схем ухода от налогов, судебно-арбитражной практики</w:t>
      </w:r>
      <w:r w:rsidR="003D7E37">
        <w:t xml:space="preserve"> в части камеральных проверок,</w:t>
      </w:r>
      <w:r w:rsidR="003D7E37" w:rsidRPr="00EB15E0">
        <w:t xml:space="preserve">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добавленную стоимость, </w:t>
      </w:r>
      <w:r w:rsidR="003D7E37" w:rsidRPr="00573011">
        <w:t>докум</w:t>
      </w:r>
      <w:r w:rsidR="003D7E37" w:rsidRPr="00EB15E0">
        <w:t>ентов, подтверждающих</w:t>
      </w:r>
      <w:r w:rsidR="003D7E37" w:rsidRPr="00573011">
        <w:t xml:space="preserve"> право на освобождение</w:t>
      </w:r>
      <w:proofErr w:type="gramEnd"/>
      <w:r w:rsidR="003D7E37" w:rsidRPr="00573011">
        <w:t xml:space="preserve"> от уплаты н</w:t>
      </w:r>
      <w:r w:rsidR="003D7E37" w:rsidRPr="00EB15E0">
        <w:t>алога на добавленную стоимость, особенностей</w:t>
      </w:r>
      <w:r w:rsidR="003D7E37" w:rsidRPr="00573011">
        <w:t xml:space="preserve"> налогообложения при ввозе товаров на территорию Российской Федерации и иные территории,</w:t>
      </w:r>
      <w:r w:rsidR="003D7E37" w:rsidRPr="00EB15E0">
        <w:t xml:space="preserve"> находящиеся под ее юрисдикцией, особенностей</w:t>
      </w:r>
      <w:r w:rsidR="003D7E37" w:rsidRPr="00573011">
        <w:t xml:space="preserve"> налогообложения при вывозе товаров с территории Российской Федерации</w:t>
      </w:r>
      <w:r w:rsidR="003D7E37" w:rsidRPr="00EB15E0">
        <w:t>,</w:t>
      </w:r>
      <w:r w:rsidR="003D7E37" w:rsidRPr="00573011">
        <w:t xml:space="preserve"> </w:t>
      </w:r>
      <w:r w:rsidR="003D7E37" w:rsidRPr="00EB15E0">
        <w:t xml:space="preserve">порядка определения налоговой базы, понятия налоговых акцизов, подакцизных товаров; </w:t>
      </w:r>
    </w:p>
    <w:p w:rsidR="0099774B" w:rsidRDefault="007F68EE" w:rsidP="009977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99774B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="0099774B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 w:rsidR="0099774B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99774B"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</w:t>
      </w:r>
      <w:r w:rsidR="0099774B">
        <w:rPr>
          <w:rFonts w:ascii="Times New Roman" w:hAnsi="Times New Roman" w:cs="Times New Roman"/>
          <w:sz w:val="24"/>
          <w:szCs w:val="24"/>
        </w:rPr>
        <w:lastRenderedPageBreak/>
        <w:t>выезда за границу граждан, допущенных к государственной тайне; ответственность за правонарушения в области защиты государственной тайны.</w:t>
      </w:r>
    </w:p>
    <w:p w:rsidR="00AB0203" w:rsidRPr="00AB0203" w:rsidRDefault="007F68EE" w:rsidP="009977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55AEE" w:rsidRDefault="007F68EE" w:rsidP="0099774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="009D5CF7" w:rsidRPr="009D5CF7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  <w:proofErr w:type="gramEnd"/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bCs/>
          <w:sz w:val="24"/>
          <w:szCs w:val="24"/>
        </w:rPr>
        <w:t>старший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C16CBC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 w:rsidR="00987A88">
        <w:rPr>
          <w:rFonts w:ascii="Times New Roman" w:eastAsia="MS Mincho" w:hAnsi="Times New Roman" w:cs="Times New Roman"/>
          <w:sz w:val="24"/>
          <w:szCs w:val="24"/>
        </w:rPr>
        <w:t>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камеральную налоговую проверку деклараций по налогу на добавленную стоимость  и акцизам организаций и индивидуальных предпринимателей.</w:t>
      </w:r>
      <w:r w:rsidR="0014648C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EB15E0">
        <w:rPr>
          <w:rFonts w:ascii="Times New Roman" w:hAnsi="Times New Roman" w:cs="Times New Roman"/>
          <w:sz w:val="24"/>
          <w:szCs w:val="24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Вводит пояснения в АСК НДС-2, представленные налогоплательщиками на требования о предоставлении пояснений, выставленные в соответствии с пунктом</w:t>
      </w:r>
      <w:r w:rsidR="006E251E">
        <w:rPr>
          <w:rFonts w:ascii="Times New Roman" w:hAnsi="Times New Roman" w:cs="Times New Roman"/>
          <w:sz w:val="24"/>
          <w:szCs w:val="24"/>
        </w:rPr>
        <w:t xml:space="preserve"> 3 статьи 88 НК РФ;</w:t>
      </w:r>
    </w:p>
    <w:p w:rsidR="001876FA" w:rsidRPr="001876FA" w:rsidRDefault="001876F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Проводить камеральную налоговую проверку деклараций по налогу на добавленную стоимость организаций и индивидуальных предпринимателей в части суммы налога, уплаченной налогоплательщиком таможенным органом при ввозе товаров на территорию РФ и иные территории находящиеся по юрисдикцией, в таможенных режимах выпуска для внутреннего потребления, временного ввоза и переработки вне таможенных территорий;</w:t>
      </w:r>
    </w:p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EB15E0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987A88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проверку достоверности представляемой налогоплательщиками бухгалтерской отчетности, нал</w:t>
      </w:r>
      <w:r w:rsidR="00BD506A">
        <w:rPr>
          <w:rFonts w:ascii="Times New Roman" w:eastAsia="MS Mincho" w:hAnsi="Times New Roman" w:cs="Times New Roman"/>
          <w:sz w:val="24"/>
          <w:szCs w:val="24"/>
        </w:rPr>
        <w:t>оговых деклараций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  <w:proofErr w:type="gramEnd"/>
    </w:p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Осуществлять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своевременную передачу Заявлений о ввозе товаров и уплате косвенных налогов в ФЦОД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826690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EB15E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EB15E0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003ADC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Default="00C16CBC" w:rsidP="00CA542F">
      <w:pPr>
        <w:spacing w:after="0"/>
        <w:jc w:val="both"/>
        <w:rPr>
          <w:rFonts w:ascii="Times New Roman" w:hAnsi="Times New Roman" w:cs="Times New Roman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003ADC">
        <w:rPr>
          <w:rFonts w:ascii="Times New Roman" w:hAnsi="Times New Roman" w:cs="Times New Roman"/>
          <w:sz w:val="24"/>
          <w:szCs w:val="24"/>
        </w:rPr>
        <w:t>ам</w:t>
      </w:r>
      <w:r w:rsidRPr="00003ADC">
        <w:rPr>
          <w:rFonts w:ascii="Times New Roman" w:hAnsi="Times New Roman" w:cs="Times New Roman"/>
          <w:sz w:val="24"/>
          <w:szCs w:val="24"/>
        </w:rPr>
        <w:t>:</w:t>
      </w:r>
      <w:r w:rsidR="00E15C24" w:rsidRPr="00003ADC">
        <w:rPr>
          <w:rFonts w:ascii="Times New Roman" w:hAnsi="Times New Roman" w:cs="Times New Roman"/>
        </w:rPr>
        <w:t>103.06.06.00.0010, 03.06.06.00.0020,103.06.06.00.0030,103.06.06.00.0050,03.06.06.00.0052,</w:t>
      </w:r>
      <w:r w:rsidR="00E15C24" w:rsidRPr="00003ADC">
        <w:rPr>
          <w:rFonts w:ascii="Times New Roman" w:hAnsi="Times New Roman" w:cs="Times New Roman"/>
          <w:color w:val="FF0000"/>
        </w:rPr>
        <w:t xml:space="preserve"> </w:t>
      </w:r>
      <w:r w:rsidR="00E15C24" w:rsidRPr="00003ADC">
        <w:rPr>
          <w:rFonts w:ascii="Times New Roman" w:hAnsi="Times New Roman" w:cs="Times New Roman"/>
        </w:rPr>
        <w:t xml:space="preserve">103.06.10.00.0030,103.06.10.00.0040,103.06.10.00.0060,103.06.14.00.0010,03.06.15.01.0010, 108.01.00.00.0050,111.02.00.00.0010,112.01.00.00.0010,112.02.00.00.0020,112.01.00.00.0040. </w:t>
      </w:r>
    </w:p>
    <w:p w:rsidR="00855933" w:rsidRPr="00855933" w:rsidRDefault="00855933" w:rsidP="00CA542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AF44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№3.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агента  </w:t>
      </w:r>
      <w:proofErr w:type="gramStart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85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855933" w:rsidRPr="00855933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="00855933" w:rsidRPr="00855933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="00855933" w:rsidRPr="00855933">
        <w:rPr>
          <w:rStyle w:val="FontStyle35"/>
          <w:sz w:val="24"/>
          <w:szCs w:val="24"/>
        </w:rPr>
        <w:br/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  <w:proofErr w:type="gramEnd"/>
    </w:p>
    <w:p w:rsidR="002543DE" w:rsidRPr="00EB15E0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EB15E0">
        <w:rPr>
          <w:rFonts w:ascii="Times New Roman" w:hAnsi="Times New Roman" w:cs="Times New Roman"/>
          <w:sz w:val="24"/>
          <w:szCs w:val="24"/>
        </w:rPr>
        <w:br/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C57C4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5E3816" w:rsidRPr="00EB15E0" w:rsidRDefault="005E3816" w:rsidP="005E381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E3816" w:rsidRPr="00EB15E0" w:rsidRDefault="005E3816" w:rsidP="005E381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>и служебных обязанностей старший</w:t>
      </w:r>
      <w:r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5E3816" w:rsidRDefault="005E3816" w:rsidP="005E3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5E3816" w:rsidRPr="0040596F" w:rsidRDefault="005E3816" w:rsidP="005E3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5E3816" w:rsidRPr="0081106E" w:rsidRDefault="005E3816" w:rsidP="005E3816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 xml:space="preserve">остей </w:t>
      </w:r>
      <w:r w:rsidR="00D55AEE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5E3816" w:rsidRPr="00EB15E0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5E3816" w:rsidRPr="00EB15E0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Предоставление льгот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5E3816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81106E" w:rsidRPr="00EB15E0" w:rsidRDefault="0081106E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57C4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A5000" w:rsidRPr="002A5000" w:rsidRDefault="002A5000" w:rsidP="002A5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7A71BC" w:rsidRDefault="007F68EE" w:rsidP="0081106E">
      <w:pPr>
        <w:widowControl w:val="0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81106E" w:rsidRPr="0081106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1106E" w:rsidRPr="0081106E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B15E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B15E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D55AEE" w:rsidRPr="00EB15E0" w:rsidRDefault="00D55A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2A5000" w:rsidRPr="002A5000">
        <w:rPr>
          <w:rStyle w:val="FontStyle35"/>
          <w:sz w:val="24"/>
          <w:szCs w:val="24"/>
        </w:rPr>
        <w:t xml:space="preserve">Эффективность   и   результативность   профессиональной   служебной деятельности </w:t>
      </w:r>
      <w:r w:rsidR="00C57C4C">
        <w:rPr>
          <w:rStyle w:val="FontStyle35"/>
          <w:sz w:val="24"/>
          <w:szCs w:val="24"/>
        </w:rPr>
        <w:t>старшего</w:t>
      </w:r>
      <w:r w:rsidR="002A5000" w:rsidRPr="002A5000">
        <w:rPr>
          <w:rStyle w:val="FontStyle35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D49D3" w:rsidRPr="00A25305" w:rsidRDefault="00432AC0" w:rsidP="00A25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0D49D3" w:rsidRPr="00A25305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DB5" w:rsidRDefault="00835DB5" w:rsidP="002543DE">
      <w:pPr>
        <w:spacing w:after="0" w:line="240" w:lineRule="auto"/>
      </w:pPr>
      <w:r>
        <w:separator/>
      </w:r>
    </w:p>
  </w:endnote>
  <w:endnote w:type="continuationSeparator" w:id="0">
    <w:p w:rsidR="00835DB5" w:rsidRDefault="00835DB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DB5" w:rsidRDefault="00835DB5" w:rsidP="002543DE">
      <w:pPr>
        <w:spacing w:after="0" w:line="240" w:lineRule="auto"/>
      </w:pPr>
      <w:r>
        <w:separator/>
      </w:r>
    </w:p>
  </w:footnote>
  <w:footnote w:type="continuationSeparator" w:id="0">
    <w:p w:rsidR="00835DB5" w:rsidRDefault="00835DB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F68EE" w:rsidRPr="002543DE" w:rsidRDefault="00D33D65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F68E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D77CA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F68EE" w:rsidRDefault="007F68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8E6"/>
    <w:rsid w:val="00003ADC"/>
    <w:rsid w:val="00007ED3"/>
    <w:rsid w:val="000113D5"/>
    <w:rsid w:val="00012A3B"/>
    <w:rsid w:val="000258C1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A2BF7"/>
    <w:rsid w:val="000C52F4"/>
    <w:rsid w:val="000D49D3"/>
    <w:rsid w:val="000E4450"/>
    <w:rsid w:val="000E5C1B"/>
    <w:rsid w:val="000F3EE9"/>
    <w:rsid w:val="000F41B6"/>
    <w:rsid w:val="0010050E"/>
    <w:rsid w:val="0010311D"/>
    <w:rsid w:val="00113576"/>
    <w:rsid w:val="00122FA3"/>
    <w:rsid w:val="00145AC1"/>
    <w:rsid w:val="0014648C"/>
    <w:rsid w:val="0016488F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042D9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80D19"/>
    <w:rsid w:val="002870D6"/>
    <w:rsid w:val="002A5000"/>
    <w:rsid w:val="002B155F"/>
    <w:rsid w:val="002B1803"/>
    <w:rsid w:val="002C712F"/>
    <w:rsid w:val="002D671C"/>
    <w:rsid w:val="002D71EE"/>
    <w:rsid w:val="002E4142"/>
    <w:rsid w:val="00300FF8"/>
    <w:rsid w:val="00302E62"/>
    <w:rsid w:val="00304B90"/>
    <w:rsid w:val="00313EB6"/>
    <w:rsid w:val="00323E5E"/>
    <w:rsid w:val="00324368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91BB1"/>
    <w:rsid w:val="004A67AE"/>
    <w:rsid w:val="004F6D37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3011"/>
    <w:rsid w:val="00574F9C"/>
    <w:rsid w:val="00576F45"/>
    <w:rsid w:val="00580455"/>
    <w:rsid w:val="00586E7F"/>
    <w:rsid w:val="005B35B7"/>
    <w:rsid w:val="005B54F2"/>
    <w:rsid w:val="005B638F"/>
    <w:rsid w:val="005C3684"/>
    <w:rsid w:val="005C4C57"/>
    <w:rsid w:val="005E3816"/>
    <w:rsid w:val="00605E49"/>
    <w:rsid w:val="00606779"/>
    <w:rsid w:val="00622B82"/>
    <w:rsid w:val="00636362"/>
    <w:rsid w:val="00650D18"/>
    <w:rsid w:val="00693044"/>
    <w:rsid w:val="006A7C82"/>
    <w:rsid w:val="006C1D9C"/>
    <w:rsid w:val="006D16DD"/>
    <w:rsid w:val="006D2604"/>
    <w:rsid w:val="006D272A"/>
    <w:rsid w:val="006D5C88"/>
    <w:rsid w:val="006E251E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D02EC"/>
    <w:rsid w:val="007E190B"/>
    <w:rsid w:val="007E535D"/>
    <w:rsid w:val="007F68EE"/>
    <w:rsid w:val="0081106E"/>
    <w:rsid w:val="0081758E"/>
    <w:rsid w:val="0082620B"/>
    <w:rsid w:val="008263AF"/>
    <w:rsid w:val="00826690"/>
    <w:rsid w:val="00833288"/>
    <w:rsid w:val="0083507A"/>
    <w:rsid w:val="00835DB5"/>
    <w:rsid w:val="008401E2"/>
    <w:rsid w:val="0084749F"/>
    <w:rsid w:val="00855933"/>
    <w:rsid w:val="008576CF"/>
    <w:rsid w:val="00863F9A"/>
    <w:rsid w:val="0086479A"/>
    <w:rsid w:val="008A5287"/>
    <w:rsid w:val="008A5C45"/>
    <w:rsid w:val="008A640D"/>
    <w:rsid w:val="008F062B"/>
    <w:rsid w:val="008F4690"/>
    <w:rsid w:val="00904E8A"/>
    <w:rsid w:val="00970B49"/>
    <w:rsid w:val="009713B3"/>
    <w:rsid w:val="00972B64"/>
    <w:rsid w:val="00987A88"/>
    <w:rsid w:val="0099774B"/>
    <w:rsid w:val="009B1AB8"/>
    <w:rsid w:val="009B44D0"/>
    <w:rsid w:val="009D5CF7"/>
    <w:rsid w:val="009D7EC2"/>
    <w:rsid w:val="009F5E01"/>
    <w:rsid w:val="009F7AB4"/>
    <w:rsid w:val="00A0341D"/>
    <w:rsid w:val="00A16AE4"/>
    <w:rsid w:val="00A222EA"/>
    <w:rsid w:val="00A25305"/>
    <w:rsid w:val="00A350B4"/>
    <w:rsid w:val="00A44C4D"/>
    <w:rsid w:val="00A44E96"/>
    <w:rsid w:val="00A55280"/>
    <w:rsid w:val="00A55B65"/>
    <w:rsid w:val="00A7474E"/>
    <w:rsid w:val="00A809F7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C3976"/>
    <w:rsid w:val="00BD0C46"/>
    <w:rsid w:val="00BD506A"/>
    <w:rsid w:val="00BE0032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5B36"/>
    <w:rsid w:val="00CC3909"/>
    <w:rsid w:val="00CC4970"/>
    <w:rsid w:val="00CD22C2"/>
    <w:rsid w:val="00CD5EC5"/>
    <w:rsid w:val="00CF27FA"/>
    <w:rsid w:val="00D0182F"/>
    <w:rsid w:val="00D15EA1"/>
    <w:rsid w:val="00D17608"/>
    <w:rsid w:val="00D2100A"/>
    <w:rsid w:val="00D2787B"/>
    <w:rsid w:val="00D33D65"/>
    <w:rsid w:val="00D35711"/>
    <w:rsid w:val="00D35BD3"/>
    <w:rsid w:val="00D36596"/>
    <w:rsid w:val="00D55AEE"/>
    <w:rsid w:val="00D60FC4"/>
    <w:rsid w:val="00D64E14"/>
    <w:rsid w:val="00D7255F"/>
    <w:rsid w:val="00D72F8D"/>
    <w:rsid w:val="00D805F8"/>
    <w:rsid w:val="00D86874"/>
    <w:rsid w:val="00DA5F66"/>
    <w:rsid w:val="00DD2ACE"/>
    <w:rsid w:val="00DE36B9"/>
    <w:rsid w:val="00E061D0"/>
    <w:rsid w:val="00E15C24"/>
    <w:rsid w:val="00E3252D"/>
    <w:rsid w:val="00E50222"/>
    <w:rsid w:val="00E70E18"/>
    <w:rsid w:val="00E75EE6"/>
    <w:rsid w:val="00EA49F4"/>
    <w:rsid w:val="00EA5FB3"/>
    <w:rsid w:val="00EA6ACA"/>
    <w:rsid w:val="00EB15E0"/>
    <w:rsid w:val="00EB3984"/>
    <w:rsid w:val="00EB650F"/>
    <w:rsid w:val="00ED77CA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7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565C0-F13E-479E-A5AE-5A435688A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3718</Words>
  <Characters>21199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2018-10-04T11:34:00Z</cp:lastPrinted>
  <dcterms:created xsi:type="dcterms:W3CDTF">2019-01-11T10:03:00Z</dcterms:created>
  <dcterms:modified xsi:type="dcterms:W3CDTF">2020-02-26T06:32:00Z</dcterms:modified>
</cp:coreProperties>
</file>